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460" w:rsidRPr="00543460" w:rsidRDefault="00543460" w:rsidP="00543460">
      <w:pPr>
        <w:framePr w:w="2552" w:h="3511" w:hSpace="141" w:wrap="around" w:vAnchor="text" w:hAnchor="page" w:x="610" w:y="-711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4"/>
          <w:lang w:val="fr-FR" w:eastAsia="fr-FR"/>
        </w:rPr>
      </w:pPr>
      <w:r w:rsidRPr="00543460">
        <w:rPr>
          <w:rFonts w:ascii="Times New Roman" w:eastAsia="Times New Roman" w:hAnsi="Times New Roman" w:cs="Times New Roman"/>
          <w:b/>
          <w:i/>
          <w:noProof/>
          <w:sz w:val="26"/>
          <w:szCs w:val="24"/>
          <w:lang w:eastAsia="fr-BE"/>
        </w:rPr>
        <w:drawing>
          <wp:inline distT="0" distB="0" distL="0" distR="0">
            <wp:extent cx="714375" cy="876300"/>
            <wp:effectExtent l="0" t="0" r="9525" b="0"/>
            <wp:docPr id="3" name="Image 3" descr="logo_lincent_pe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ogo_lincent_peti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460" w:rsidRPr="00543460" w:rsidRDefault="00543460" w:rsidP="00543460">
      <w:pPr>
        <w:framePr w:w="2552" w:h="3511" w:hSpace="141" w:wrap="around" w:vAnchor="text" w:hAnchor="page" w:x="610" w:y="-711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4"/>
          <w:lang w:val="fr-FR" w:eastAsia="fr-FR"/>
        </w:rPr>
      </w:pPr>
    </w:p>
    <w:p w:rsidR="00543460" w:rsidRPr="00543460" w:rsidRDefault="00543460" w:rsidP="00543460">
      <w:pPr>
        <w:framePr w:w="2552" w:h="3511" w:hSpace="141" w:wrap="around" w:vAnchor="text" w:hAnchor="page" w:x="610" w:y="-711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30"/>
          <w:szCs w:val="24"/>
          <w:lang w:val="fr-FR" w:eastAsia="fr-FR"/>
        </w:rPr>
      </w:pPr>
      <w:r w:rsidRPr="00543460">
        <w:rPr>
          <w:rFonts w:ascii="Times New Roman" w:eastAsia="Times New Roman" w:hAnsi="Times New Roman" w:cs="Times New Roman"/>
          <w:b/>
          <w:i/>
          <w:spacing w:val="20"/>
          <w:szCs w:val="24"/>
          <w:lang w:val="fr-FR" w:eastAsia="fr-FR"/>
        </w:rPr>
        <w:t>Province de Liège</w:t>
      </w:r>
    </w:p>
    <w:p w:rsidR="00543460" w:rsidRPr="00543460" w:rsidRDefault="00543460" w:rsidP="00543460">
      <w:pPr>
        <w:framePr w:w="2552" w:h="3511" w:hSpace="141" w:wrap="around" w:vAnchor="text" w:hAnchor="page" w:x="610" w:y="-711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2"/>
          <w:szCs w:val="24"/>
          <w:lang w:val="fr-FR" w:eastAsia="fr-FR"/>
        </w:rPr>
      </w:pPr>
    </w:p>
    <w:p w:rsidR="00543460" w:rsidRPr="00543460" w:rsidRDefault="00543460" w:rsidP="00543460">
      <w:pPr>
        <w:framePr w:w="2552" w:h="3511" w:hSpace="141" w:wrap="around" w:vAnchor="text" w:hAnchor="page" w:x="610" w:y="-711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fr-FR" w:eastAsia="fr-FR"/>
        </w:rPr>
      </w:pPr>
      <w:r w:rsidRPr="00543460">
        <w:rPr>
          <w:rFonts w:ascii="Times New Roman" w:eastAsia="Times New Roman" w:hAnsi="Times New Roman" w:cs="Times New Roman"/>
          <w:b/>
          <w:i/>
          <w:szCs w:val="24"/>
          <w:lang w:val="fr-FR" w:eastAsia="fr-FR"/>
        </w:rPr>
        <w:t>Commune</w:t>
      </w:r>
    </w:p>
    <w:p w:rsidR="00543460" w:rsidRPr="00543460" w:rsidRDefault="00543460" w:rsidP="00543460">
      <w:pPr>
        <w:framePr w:w="2552" w:h="3511" w:hSpace="141" w:wrap="around" w:vAnchor="text" w:hAnchor="page" w:x="610" w:y="-711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Cs w:val="24"/>
          <w:lang w:val="fr-FR" w:eastAsia="fr-FR"/>
        </w:rPr>
      </w:pPr>
      <w:proofErr w:type="gramStart"/>
      <w:r w:rsidRPr="00543460">
        <w:rPr>
          <w:rFonts w:ascii="Times New Roman" w:eastAsia="Times New Roman" w:hAnsi="Times New Roman" w:cs="Times New Roman"/>
          <w:b/>
          <w:i/>
          <w:szCs w:val="24"/>
          <w:lang w:val="fr-FR" w:eastAsia="fr-FR"/>
        </w:rPr>
        <w:t>de</w:t>
      </w:r>
      <w:proofErr w:type="gramEnd"/>
    </w:p>
    <w:p w:rsidR="00543460" w:rsidRPr="00543460" w:rsidRDefault="00543460" w:rsidP="00543460">
      <w:pPr>
        <w:framePr w:w="2552" w:h="3511" w:hSpace="141" w:wrap="around" w:vAnchor="text" w:hAnchor="page" w:x="610" w:y="-711"/>
        <w:tabs>
          <w:tab w:val="left" w:pos="284"/>
        </w:tabs>
        <w:spacing w:after="0" w:line="240" w:lineRule="auto"/>
        <w:jc w:val="center"/>
        <w:rPr>
          <w:rFonts w:ascii="Arial" w:eastAsia="Times New Roman" w:hAnsi="Arial" w:cs="Times New Roman"/>
          <w:b/>
          <w:i/>
          <w:spacing w:val="60"/>
          <w:sz w:val="26"/>
          <w:szCs w:val="24"/>
          <w:lang w:val="fr-FR" w:eastAsia="fr-FR"/>
        </w:rPr>
      </w:pPr>
      <w:r w:rsidRPr="00543460">
        <w:rPr>
          <w:rFonts w:ascii="Times New Roman" w:eastAsia="Times New Roman" w:hAnsi="Times New Roman" w:cs="Times New Roman"/>
          <w:b/>
          <w:i/>
          <w:spacing w:val="60"/>
          <w:sz w:val="26"/>
          <w:szCs w:val="24"/>
          <w:u w:val="single"/>
          <w:lang w:val="fr-FR" w:eastAsia="fr-FR"/>
        </w:rPr>
        <w:t>LINCENT</w:t>
      </w:r>
    </w:p>
    <w:p w:rsidR="00543460" w:rsidRPr="00543460" w:rsidRDefault="00543460" w:rsidP="00543460">
      <w:pPr>
        <w:framePr w:w="2552" w:h="3511" w:hSpace="141" w:wrap="around" w:vAnchor="text" w:hAnchor="page" w:x="610" w:y="-711"/>
        <w:tabs>
          <w:tab w:val="left" w:pos="284"/>
        </w:tabs>
        <w:spacing w:after="0" w:line="240" w:lineRule="auto"/>
        <w:jc w:val="center"/>
        <w:rPr>
          <w:rFonts w:ascii="Arial" w:eastAsia="Times New Roman" w:hAnsi="Arial" w:cs="Times New Roman"/>
          <w:i/>
          <w:sz w:val="12"/>
          <w:szCs w:val="24"/>
          <w:lang w:val="fr-FR" w:eastAsia="fr-FR"/>
        </w:rPr>
      </w:pPr>
    </w:p>
    <w:p w:rsidR="00543460" w:rsidRPr="00543460" w:rsidRDefault="00543460" w:rsidP="00543460">
      <w:pPr>
        <w:framePr w:w="2552" w:h="3511" w:hSpace="141" w:wrap="around" w:vAnchor="text" w:hAnchor="page" w:x="610" w:y="-711"/>
        <w:tabs>
          <w:tab w:val="left" w:pos="284"/>
        </w:tabs>
        <w:spacing w:after="0" w:line="240" w:lineRule="auto"/>
        <w:jc w:val="center"/>
        <w:rPr>
          <w:rFonts w:ascii="Arial" w:eastAsia="Times New Roman" w:hAnsi="Arial" w:cs="Times New Roman"/>
          <w:sz w:val="30"/>
          <w:szCs w:val="24"/>
          <w:lang w:val="fr-FR" w:eastAsia="fr-FR"/>
        </w:rPr>
      </w:pPr>
      <w:r w:rsidRPr="00543460">
        <w:rPr>
          <w:rFonts w:ascii="Arial" w:eastAsia="Times New Roman" w:hAnsi="Arial" w:cs="Times New Roman"/>
          <w:sz w:val="30"/>
          <w:szCs w:val="24"/>
          <w:lang w:val="fr-FR" w:eastAsia="fr-FR"/>
        </w:rPr>
        <w:t xml:space="preserve"> </w:t>
      </w:r>
      <w:r w:rsidRPr="00543460">
        <w:rPr>
          <w:rFonts w:ascii="Arial" w:eastAsia="Times New Roman" w:hAnsi="Arial" w:cs="Times New Roman"/>
          <w:sz w:val="30"/>
          <w:szCs w:val="24"/>
          <w:lang w:val="fr-FR" w:eastAsia="fr-FR"/>
        </w:rPr>
        <w:fldChar w:fldCharType="begin"/>
      </w:r>
      <w:r w:rsidRPr="00543460">
        <w:rPr>
          <w:rFonts w:ascii="Arial" w:eastAsia="Times New Roman" w:hAnsi="Arial" w:cs="Times New Roman"/>
          <w:sz w:val="30"/>
          <w:szCs w:val="24"/>
          <w:lang w:val="fr-FR" w:eastAsia="fr-FR"/>
        </w:rPr>
        <w:instrText>SYMBOL 155 \f "Wingdings"</w:instrText>
      </w:r>
      <w:r w:rsidRPr="00543460">
        <w:rPr>
          <w:rFonts w:ascii="Arial" w:eastAsia="Times New Roman" w:hAnsi="Arial" w:cs="Times New Roman"/>
          <w:sz w:val="30"/>
          <w:szCs w:val="24"/>
          <w:lang w:val="fr-FR" w:eastAsia="fr-FR"/>
        </w:rPr>
        <w:fldChar w:fldCharType="end"/>
      </w:r>
      <w:r w:rsidRPr="00543460">
        <w:rPr>
          <w:rFonts w:ascii="Arial" w:eastAsia="Times New Roman" w:hAnsi="Arial" w:cs="Times New Roman"/>
          <w:sz w:val="30"/>
          <w:szCs w:val="24"/>
          <w:lang w:val="fr-FR" w:eastAsia="fr-FR"/>
        </w:rPr>
        <w:t xml:space="preserve">    </w:t>
      </w:r>
      <w:r w:rsidRPr="00543460">
        <w:rPr>
          <w:rFonts w:ascii="Arial" w:eastAsia="Times New Roman" w:hAnsi="Arial" w:cs="Times New Roman"/>
          <w:sz w:val="30"/>
          <w:szCs w:val="24"/>
          <w:lang w:val="fr-FR" w:eastAsia="fr-FR"/>
        </w:rPr>
        <w:fldChar w:fldCharType="begin"/>
      </w:r>
      <w:r w:rsidRPr="00543460">
        <w:rPr>
          <w:rFonts w:ascii="Arial" w:eastAsia="Times New Roman" w:hAnsi="Arial" w:cs="Times New Roman"/>
          <w:sz w:val="30"/>
          <w:szCs w:val="24"/>
          <w:lang w:val="fr-FR" w:eastAsia="fr-FR"/>
        </w:rPr>
        <w:instrText>SYMBOL 154 \f "Wingdings"</w:instrText>
      </w:r>
      <w:r w:rsidRPr="00543460">
        <w:rPr>
          <w:rFonts w:ascii="Arial" w:eastAsia="Times New Roman" w:hAnsi="Arial" w:cs="Times New Roman"/>
          <w:sz w:val="30"/>
          <w:szCs w:val="24"/>
          <w:lang w:val="fr-FR" w:eastAsia="fr-FR"/>
        </w:rPr>
        <w:fldChar w:fldCharType="end"/>
      </w:r>
      <w:r w:rsidRPr="00543460">
        <w:rPr>
          <w:rFonts w:ascii="Arial" w:eastAsia="Times New Roman" w:hAnsi="Arial" w:cs="Times New Roman"/>
          <w:sz w:val="30"/>
          <w:szCs w:val="24"/>
          <w:lang w:val="fr-FR" w:eastAsia="fr-FR"/>
        </w:rPr>
        <w:t xml:space="preserve"> </w:t>
      </w:r>
    </w:p>
    <w:p w:rsidR="00543460" w:rsidRPr="00543460" w:rsidRDefault="00543460" w:rsidP="00543460">
      <w:pPr>
        <w:framePr w:w="2552" w:h="3511" w:hSpace="141" w:wrap="around" w:vAnchor="text" w:hAnchor="page" w:x="610" w:y="-711"/>
        <w:tabs>
          <w:tab w:val="left" w:pos="284"/>
        </w:tabs>
        <w:spacing w:after="0" w:line="240" w:lineRule="auto"/>
        <w:jc w:val="center"/>
        <w:rPr>
          <w:rFonts w:ascii="Arial" w:eastAsia="Times New Roman" w:hAnsi="Arial" w:cs="Times New Roman"/>
          <w:i/>
          <w:sz w:val="12"/>
          <w:szCs w:val="24"/>
          <w:lang w:val="fr-FR" w:eastAsia="fr-FR"/>
        </w:rPr>
      </w:pPr>
    </w:p>
    <w:p w:rsidR="00543460" w:rsidRPr="00543460" w:rsidRDefault="00543460" w:rsidP="00543460">
      <w:pPr>
        <w:framePr w:w="2552" w:h="3511" w:hSpace="141" w:wrap="around" w:vAnchor="text" w:hAnchor="page" w:x="610" w:y="-711"/>
        <w:tabs>
          <w:tab w:val="left" w:pos="284"/>
        </w:tabs>
        <w:spacing w:after="0" w:line="240" w:lineRule="auto"/>
        <w:rPr>
          <w:rFonts w:ascii="Arial" w:eastAsia="Times New Roman" w:hAnsi="Arial" w:cs="Times New Roman"/>
          <w:i/>
          <w:sz w:val="24"/>
          <w:szCs w:val="24"/>
          <w:lang w:val="fr-FR" w:eastAsia="fr-FR"/>
        </w:rPr>
      </w:pPr>
    </w:p>
    <w:p w:rsidR="00543460" w:rsidRPr="00543460" w:rsidRDefault="00FE7805" w:rsidP="00543460">
      <w:pPr>
        <w:pStyle w:val="Titre1"/>
        <w:jc w:val="center"/>
        <w:rPr>
          <w:sz w:val="36"/>
        </w:rPr>
      </w:pPr>
      <w:r w:rsidRPr="00543460">
        <w:rPr>
          <w:sz w:val="36"/>
        </w:rPr>
        <w:t xml:space="preserve">RÈGLEMENT </w:t>
      </w:r>
      <w:r w:rsidR="00543460" w:rsidRPr="00543460">
        <w:rPr>
          <w:sz w:val="36"/>
        </w:rPr>
        <w:t>1er</w:t>
      </w:r>
      <w:r w:rsidRPr="00543460">
        <w:rPr>
          <w:sz w:val="36"/>
        </w:rPr>
        <w:t xml:space="preserve"> Concours de Photographie </w:t>
      </w:r>
    </w:p>
    <w:p w:rsidR="00FE7805" w:rsidRPr="00543460" w:rsidRDefault="00543460" w:rsidP="00543460">
      <w:pPr>
        <w:pStyle w:val="Titre1"/>
        <w:jc w:val="center"/>
        <w:rPr>
          <w:i/>
          <w:sz w:val="36"/>
        </w:rPr>
      </w:pPr>
      <w:r w:rsidRPr="00543460">
        <w:rPr>
          <w:i/>
          <w:sz w:val="36"/>
        </w:rPr>
        <w:t>« </w:t>
      </w:r>
      <w:r w:rsidR="00FE7805" w:rsidRPr="00543460">
        <w:rPr>
          <w:i/>
          <w:sz w:val="36"/>
        </w:rPr>
        <w:t>La nature à Lincent</w:t>
      </w:r>
      <w:r w:rsidRPr="00543460">
        <w:rPr>
          <w:i/>
          <w:sz w:val="36"/>
        </w:rPr>
        <w:t> »</w:t>
      </w:r>
    </w:p>
    <w:p w:rsidR="00FE7805" w:rsidRDefault="00FE7805" w:rsidP="00FE7805">
      <w:r>
        <w:t xml:space="preserve"> </w:t>
      </w:r>
    </w:p>
    <w:p w:rsidR="00FE7805" w:rsidRDefault="00FE7805" w:rsidP="00543460">
      <w:pPr>
        <w:pStyle w:val="Titre2"/>
      </w:pPr>
      <w:r>
        <w:t xml:space="preserve">ARTICLE 1 – ORGANISATION DU CONCOURS </w:t>
      </w:r>
    </w:p>
    <w:p w:rsidR="00FE7805" w:rsidRDefault="00FE7805" w:rsidP="00FE7805">
      <w:r>
        <w:t xml:space="preserve"> La Commune de Lincent, ci-après désignée « organisateur », domiciliée 1 rue des Ecoles 4287 </w:t>
      </w:r>
      <w:proofErr w:type="gramStart"/>
      <w:r w:rsidR="00543460">
        <w:t>L</w:t>
      </w:r>
      <w:r>
        <w:t>incent ,</w:t>
      </w:r>
      <w:proofErr w:type="gramEnd"/>
      <w:r>
        <w:t xml:space="preserve"> organise le 1er concours de photographie dans le cadre de sa journée de l’environnement le dimanche 02 juin 2019, ayant pour thème « La nature à Lincent». </w:t>
      </w:r>
    </w:p>
    <w:p w:rsidR="00FE7805" w:rsidRDefault="00FE7805" w:rsidP="00FE7805">
      <w:r>
        <w:t xml:space="preserve"> Le présent règlement</w:t>
      </w:r>
      <w:r w:rsidR="00543460">
        <w:t xml:space="preserve"> est</w:t>
      </w:r>
      <w:r>
        <w:t xml:space="preserve"> disponible sur simple demande à la Commune de Lincent</w:t>
      </w:r>
      <w:r w:rsidR="00543460">
        <w:t xml:space="preserve"> ainsi que sur le site internet de la commune</w:t>
      </w:r>
      <w:r>
        <w:t xml:space="preserve">. </w:t>
      </w:r>
    </w:p>
    <w:p w:rsidR="00FE7805" w:rsidRDefault="00FE7805" w:rsidP="00FE7805">
      <w:r>
        <w:t xml:space="preserve"> </w:t>
      </w:r>
    </w:p>
    <w:p w:rsidR="00FE7805" w:rsidRDefault="00FE7805" w:rsidP="00543460">
      <w:pPr>
        <w:pStyle w:val="Titre2"/>
      </w:pPr>
      <w:r>
        <w:t xml:space="preserve">ARTICLE 2 – CONDITIONS DE PARTICIPATION AU CONCOURS </w:t>
      </w:r>
    </w:p>
    <w:p w:rsidR="00FE7805" w:rsidRDefault="00FE7805" w:rsidP="00FE7805">
      <w:r>
        <w:t xml:space="preserve"> Le concours est ouvert à tous les photographes amateurs, ci-après désignés « participants ».</w:t>
      </w:r>
    </w:p>
    <w:p w:rsidR="00543460" w:rsidRDefault="00FE7805" w:rsidP="00FE7805">
      <w:r>
        <w:t xml:space="preserve"> Ils seront répartis en deux catégories en fonction de leur âge : </w:t>
      </w:r>
    </w:p>
    <w:p w:rsidR="00543460" w:rsidRDefault="00FE7805" w:rsidP="00543460">
      <w:pPr>
        <w:pStyle w:val="Paragraphedeliste"/>
        <w:numPr>
          <w:ilvl w:val="0"/>
          <w:numId w:val="2"/>
        </w:numPr>
      </w:pPr>
      <w:r>
        <w:t xml:space="preserve">Catégorie 1 : Photographes amateurs </w:t>
      </w:r>
    </w:p>
    <w:p w:rsidR="00FE7805" w:rsidRDefault="00FE7805" w:rsidP="00543460">
      <w:pPr>
        <w:pStyle w:val="Paragraphedeliste"/>
        <w:numPr>
          <w:ilvl w:val="0"/>
          <w:numId w:val="2"/>
        </w:numPr>
      </w:pPr>
      <w:r>
        <w:t xml:space="preserve">Catégorie 2 : Photographes amateurs juniors (moins de 15 ans) </w:t>
      </w:r>
    </w:p>
    <w:p w:rsidR="00FE7805" w:rsidRDefault="00FE7805" w:rsidP="00FE7805">
      <w:r>
        <w:t xml:space="preserve"> Chaque participant ne peut remettre que </w:t>
      </w:r>
      <w:r w:rsidR="00543460">
        <w:t>trois</w:t>
      </w:r>
      <w:r>
        <w:t xml:space="preserve"> photos maximum, une seule pouvant être récompensée.  </w:t>
      </w:r>
    </w:p>
    <w:p w:rsidR="00FE7805" w:rsidRDefault="00FE7805" w:rsidP="00FE7805">
      <w:r>
        <w:t xml:space="preserve">La participation au concours implique l’acceptation sans réserve du présent règlement dans son intégralité. Le non-respect de ces conditions entraînera la nullité de la participation. </w:t>
      </w:r>
    </w:p>
    <w:p w:rsidR="00FE7805" w:rsidRDefault="00FE7805" w:rsidP="00FE7805">
      <w:r>
        <w:t xml:space="preserve">  </w:t>
      </w:r>
    </w:p>
    <w:p w:rsidR="00FE7805" w:rsidRDefault="00FE7805" w:rsidP="00543460">
      <w:pPr>
        <w:pStyle w:val="Titre2"/>
      </w:pPr>
      <w:r>
        <w:t xml:space="preserve">ARTICLE 3 – LES MODALITES DE PARTICIPATION AU CONCOURS PHOTO </w:t>
      </w:r>
    </w:p>
    <w:p w:rsidR="00FE7805" w:rsidRDefault="00FE7805" w:rsidP="00FE7805">
      <w:r>
        <w:t xml:space="preserve"> 3.1 : Le thème « La nature à Lincent » peut être traité sous différents angles (paysages, lieux, faune et flore), laissés à la libre appréciation des participants. </w:t>
      </w:r>
    </w:p>
    <w:p w:rsidR="00FE7805" w:rsidRDefault="00FE7805" w:rsidP="00FE7805">
      <w:r>
        <w:t xml:space="preserve"> 3.2 : Pour participer au concours photo « La nature à Lincent », les parti</w:t>
      </w:r>
      <w:r w:rsidR="00543460">
        <w:t>cipants adresseront au maximum 3</w:t>
      </w:r>
      <w:r>
        <w:t xml:space="preserve"> photos par personne. Elles devront être adressées par mail à l’adresse </w:t>
      </w:r>
      <w:r w:rsidR="00543460">
        <w:rPr>
          <w:rFonts w:ascii="Helvetica" w:hAnsi="Helvetica" w:cs="Helvetica"/>
          <w:color w:val="555555"/>
          <w:sz w:val="19"/>
          <w:szCs w:val="19"/>
          <w:shd w:val="clear" w:color="auto" w:fill="FFFFFF"/>
        </w:rPr>
        <w:t>environnement</w:t>
      </w:r>
      <w:r>
        <w:rPr>
          <w:rFonts w:ascii="Helvetica" w:hAnsi="Helvetica" w:cs="Helvetica"/>
          <w:color w:val="555555"/>
          <w:sz w:val="19"/>
          <w:szCs w:val="19"/>
          <w:shd w:val="clear" w:color="auto" w:fill="FFFFFF"/>
        </w:rPr>
        <w:t>@lincent.be</w:t>
      </w:r>
      <w:r>
        <w:t xml:space="preserve"> avec pour objet « CONCOURS PHOTO ». Les </w:t>
      </w:r>
      <w:r w:rsidR="00543460">
        <w:t xml:space="preserve">devront être de </w:t>
      </w:r>
      <w:r w:rsidR="00543460" w:rsidRPr="00543460">
        <w:rPr>
          <w:b/>
        </w:rPr>
        <w:t>haute résolution</w:t>
      </w:r>
      <w:r w:rsidRPr="00543460">
        <w:rPr>
          <w:b/>
        </w:rPr>
        <w:t xml:space="preserve"> </w:t>
      </w:r>
      <w:r>
        <w:t>(si le candidat souhaite soumettre deux photos, il doi</w:t>
      </w:r>
      <w:r w:rsidR="00543460">
        <w:t xml:space="preserve">t envoyer deux mails distincts). </w:t>
      </w:r>
      <w:r w:rsidR="00543460" w:rsidRPr="00543460">
        <w:rPr>
          <w:b/>
        </w:rPr>
        <w:t>Envoi sous format jpeg et légende facultative</w:t>
      </w:r>
      <w:r w:rsidR="00543460">
        <w:t>.</w:t>
      </w:r>
    </w:p>
    <w:p w:rsidR="00FE7805" w:rsidRDefault="00FE7805" w:rsidP="00FE7805">
      <w:r>
        <w:t xml:space="preserve"> 3.3 : Les photographies proposées par les participants ne doivent pas montrer une image négative de la commune de Lincent et doivent respecter le droit à l’image des personnes montrées. </w:t>
      </w:r>
    </w:p>
    <w:p w:rsidR="00FE7805" w:rsidRDefault="00FE7805" w:rsidP="00FE7805">
      <w:r>
        <w:t xml:space="preserve"> Les photos soumises ne doivent présenter aucun caractère pornographique, pédophile, raciste, discriminant, violent, insultant pour les personnes, ou autre de même type, contraire à la loi ou portant atteinte aux bonnes mœurs. </w:t>
      </w:r>
    </w:p>
    <w:p w:rsidR="00FE7805" w:rsidRDefault="00FE7805" w:rsidP="00FE7805">
      <w:r>
        <w:t xml:space="preserve"> Les photos ne doivent comporter aucun signe distinctif pouvant être interprété comme un signe de reconnaissance notamment lié à un parti politique ou bien à une religion. </w:t>
      </w:r>
    </w:p>
    <w:p w:rsidR="00FE7805" w:rsidRDefault="00FE7805" w:rsidP="00FE7805">
      <w:r>
        <w:t xml:space="preserve"> La Commune de Lincent se réserve le droit de refuser les photos ne respectant pas les consignes du présent règlement, notamment les photos à caractère diffamatoire, injurieux ou obscène. </w:t>
      </w:r>
    </w:p>
    <w:p w:rsidR="007F4C4F" w:rsidRDefault="00FE7805" w:rsidP="00FE7805">
      <w:r>
        <w:t xml:space="preserve"> 3.4 : Pour être valable, chaque mail de participation adressé à </w:t>
      </w:r>
      <w:r w:rsidR="007F4C4F">
        <w:rPr>
          <w:rFonts w:ascii="Helvetica" w:hAnsi="Helvetica" w:cs="Helvetica"/>
          <w:color w:val="555555"/>
          <w:sz w:val="19"/>
          <w:szCs w:val="19"/>
          <w:shd w:val="clear" w:color="auto" w:fill="FFFFFF"/>
        </w:rPr>
        <w:t>environnement@lincent.be</w:t>
      </w:r>
      <w:r w:rsidR="007F4C4F">
        <w:t xml:space="preserve"> </w:t>
      </w:r>
      <w:r>
        <w:t xml:space="preserve">doit, sous peine de nullité, comporter les informations suivantes : </w:t>
      </w:r>
    </w:p>
    <w:p w:rsidR="007F4C4F" w:rsidRDefault="00FE7805" w:rsidP="007F4C4F">
      <w:pPr>
        <w:pStyle w:val="Paragraphedeliste"/>
        <w:numPr>
          <w:ilvl w:val="0"/>
          <w:numId w:val="4"/>
        </w:numPr>
      </w:pPr>
      <w:proofErr w:type="gramStart"/>
      <w:r>
        <w:t>nom</w:t>
      </w:r>
      <w:proofErr w:type="gramEnd"/>
      <w:r>
        <w:t xml:space="preserve"> et prénom du candidat </w:t>
      </w:r>
    </w:p>
    <w:p w:rsidR="007F4C4F" w:rsidRDefault="00FE7805" w:rsidP="007F4C4F">
      <w:pPr>
        <w:pStyle w:val="Paragraphedeliste"/>
        <w:numPr>
          <w:ilvl w:val="0"/>
          <w:numId w:val="4"/>
        </w:numPr>
      </w:pPr>
      <w:proofErr w:type="gramStart"/>
      <w:r>
        <w:t>adre</w:t>
      </w:r>
      <w:r w:rsidR="00543460">
        <w:t>sse</w:t>
      </w:r>
      <w:proofErr w:type="gramEnd"/>
      <w:r w:rsidR="00543460">
        <w:t xml:space="preserve"> postale </w:t>
      </w:r>
    </w:p>
    <w:p w:rsidR="00FE7805" w:rsidRDefault="007F4C4F" w:rsidP="007F4C4F">
      <w:pPr>
        <w:pStyle w:val="Paragraphedeliste"/>
        <w:numPr>
          <w:ilvl w:val="0"/>
          <w:numId w:val="4"/>
        </w:numPr>
      </w:pPr>
      <w:proofErr w:type="gramStart"/>
      <w:r>
        <w:t>date</w:t>
      </w:r>
      <w:proofErr w:type="gramEnd"/>
      <w:r>
        <w:t xml:space="preserve"> de naissance</w:t>
      </w:r>
    </w:p>
    <w:p w:rsidR="00FE7805" w:rsidRDefault="00FE7805" w:rsidP="00FE7805">
      <w:r>
        <w:t xml:space="preserve"> 3.5</w:t>
      </w:r>
      <w:r w:rsidR="007F4C4F">
        <w:t> :</w:t>
      </w:r>
      <w:r>
        <w:t xml:space="preserve"> Les photos </w:t>
      </w:r>
      <w:r w:rsidR="002F6882">
        <w:t>doivent être envoyées pour le 27</w:t>
      </w:r>
      <w:r>
        <w:t xml:space="preserve"> Mai à </w:t>
      </w:r>
      <w:r w:rsidR="002F6882">
        <w:t>8h</w:t>
      </w:r>
      <w:r>
        <w:t xml:space="preserve"> au plus tard.</w:t>
      </w:r>
    </w:p>
    <w:p w:rsidR="00FE7805" w:rsidRDefault="00FE7805" w:rsidP="00FE7805">
      <w:r>
        <w:t xml:space="preserve"> 3.6 : Le participant doit déposer uniquement des photos qu’il a prises personnellement. </w:t>
      </w:r>
    </w:p>
    <w:p w:rsidR="00FE7805" w:rsidRDefault="00FE7805" w:rsidP="00FE7805">
      <w:r>
        <w:t xml:space="preserve"> 3.7 : Toute question peut être soumise par mail à </w:t>
      </w:r>
      <w:r w:rsidR="007F4C4F">
        <w:rPr>
          <w:rFonts w:ascii="Helvetica" w:hAnsi="Helvetica" w:cs="Helvetica"/>
          <w:color w:val="555555"/>
          <w:sz w:val="19"/>
          <w:szCs w:val="19"/>
          <w:shd w:val="clear" w:color="auto" w:fill="FFFFFF"/>
        </w:rPr>
        <w:t>environnement@lincent.be</w:t>
      </w:r>
      <w:r w:rsidR="007F4C4F">
        <w:t xml:space="preserve"> </w:t>
      </w:r>
      <w:r>
        <w:t xml:space="preserve">en indiquant comme objet : « QUESTION CONCOURS PHOTO ». </w:t>
      </w:r>
    </w:p>
    <w:p w:rsidR="008B548F" w:rsidRDefault="00FE7805" w:rsidP="00FE7805">
      <w:r>
        <w:t xml:space="preserve"> </w:t>
      </w:r>
    </w:p>
    <w:p w:rsidR="00FE7805" w:rsidRDefault="00FE7805" w:rsidP="007F4C4F">
      <w:pPr>
        <w:pStyle w:val="Titre2"/>
      </w:pPr>
      <w:r>
        <w:t xml:space="preserve">ARTICLE 4 – DETERMINATION DES GAGNANTS </w:t>
      </w:r>
    </w:p>
    <w:p w:rsidR="002F6882" w:rsidRDefault="00FE7805" w:rsidP="00FE7805">
      <w:r>
        <w:t xml:space="preserve"> 4.1 : Parmi les photos soumises qui répondront à l’ensemble des critères définis ci-dessus, un jury choisira </w:t>
      </w:r>
      <w:r w:rsidR="002F6882">
        <w:t>2</w:t>
      </w:r>
      <w:r>
        <w:t xml:space="preserve"> photos lauréates pour chaque catégorie : </w:t>
      </w:r>
    </w:p>
    <w:p w:rsidR="002F6882" w:rsidRDefault="00FE7805" w:rsidP="002F6882">
      <w:pPr>
        <w:pStyle w:val="Paragraphedeliste"/>
        <w:numPr>
          <w:ilvl w:val="0"/>
          <w:numId w:val="7"/>
        </w:numPr>
      </w:pPr>
      <w:r>
        <w:t>Catégorie 1 : Photographes amateurs</w:t>
      </w:r>
    </w:p>
    <w:p w:rsidR="002F6882" w:rsidRDefault="00FE7805" w:rsidP="002F6882">
      <w:pPr>
        <w:pStyle w:val="Paragraphedeliste"/>
        <w:numPr>
          <w:ilvl w:val="0"/>
          <w:numId w:val="7"/>
        </w:numPr>
      </w:pPr>
      <w:r>
        <w:t xml:space="preserve">Catégorie 2 : Photographes amateurs juniors (moins de 15 ans) </w:t>
      </w:r>
    </w:p>
    <w:p w:rsidR="00FE7805" w:rsidRDefault="00FE7805" w:rsidP="002F6882">
      <w:r>
        <w:t xml:space="preserve">La </w:t>
      </w:r>
      <w:r w:rsidR="00E03DF9">
        <w:t xml:space="preserve">Commune de Lincent </w:t>
      </w:r>
      <w:r>
        <w:t xml:space="preserve">se réserve le droit du choix du jury et de sa composition. </w:t>
      </w:r>
    </w:p>
    <w:p w:rsidR="00E03DF9" w:rsidRDefault="00E03DF9" w:rsidP="00FE7805">
      <w:r>
        <w:t>Il y aura un prix du jury et un prix du public pour les 2 catégories.</w:t>
      </w:r>
    </w:p>
    <w:p w:rsidR="002F6882" w:rsidRDefault="002F6882" w:rsidP="00FE7805">
      <w:r>
        <w:t xml:space="preserve">Le vote du public aura lieu au cours de la journée de l’environnement. </w:t>
      </w:r>
      <w:r w:rsidR="00E03DF9">
        <w:t>Le public</w:t>
      </w:r>
      <w:r>
        <w:t xml:space="preserve"> est libre de voter de 9h à 15h.</w:t>
      </w:r>
    </w:p>
    <w:p w:rsidR="00E03DF9" w:rsidRDefault="002F6882" w:rsidP="00FE7805">
      <w:r>
        <w:t>Tous les résultats seront proclamés</w:t>
      </w:r>
      <w:r w:rsidR="00E03DF9">
        <w:t xml:space="preserve"> à 16h.</w:t>
      </w:r>
    </w:p>
    <w:p w:rsidR="002F6882" w:rsidRDefault="00FE7805" w:rsidP="00FE7805">
      <w:r>
        <w:t xml:space="preserve"> 4.2 : Les critères retenus pour désigner les gagnants sont : </w:t>
      </w:r>
    </w:p>
    <w:p w:rsidR="002F6882" w:rsidRDefault="002F6882" w:rsidP="002F6882">
      <w:pPr>
        <w:pStyle w:val="Paragraphedeliste"/>
        <w:numPr>
          <w:ilvl w:val="0"/>
          <w:numId w:val="9"/>
        </w:numPr>
      </w:pPr>
      <w:r>
        <w:t>Prime</w:t>
      </w:r>
      <w:r w:rsidR="00FE7805">
        <w:t xml:space="preserve"> à la surprise et à la fraîcheur </w:t>
      </w:r>
    </w:p>
    <w:p w:rsidR="002F6882" w:rsidRDefault="002F6882" w:rsidP="002F6882">
      <w:pPr>
        <w:pStyle w:val="Paragraphedeliste"/>
        <w:numPr>
          <w:ilvl w:val="0"/>
          <w:numId w:val="9"/>
        </w:numPr>
      </w:pPr>
      <w:r>
        <w:t>Respect</w:t>
      </w:r>
      <w:r w:rsidR="00FE7805">
        <w:t xml:space="preserve"> du thème </w:t>
      </w:r>
    </w:p>
    <w:p w:rsidR="00FE7805" w:rsidRDefault="002F6882" w:rsidP="002F6882">
      <w:pPr>
        <w:pStyle w:val="Paragraphedeliste"/>
        <w:numPr>
          <w:ilvl w:val="0"/>
          <w:numId w:val="9"/>
        </w:numPr>
      </w:pPr>
      <w:r>
        <w:t>Qualité</w:t>
      </w:r>
      <w:r w:rsidR="00FE7805">
        <w:t xml:space="preserve"> photographique </w:t>
      </w:r>
    </w:p>
    <w:p w:rsidR="00FE7805" w:rsidRDefault="00FE7805" w:rsidP="00FE7805">
      <w:r>
        <w:t xml:space="preserve"> 4.4 : La liste des gagnants et les photos lauréates pourront être diffusés s</w:t>
      </w:r>
      <w:r w:rsidR="00F80635">
        <w:t>ur le site internet de la ville (</w:t>
      </w:r>
      <w:r>
        <w:t>www.</w:t>
      </w:r>
      <w:r w:rsidR="00E03DF9">
        <w:t>lincent.be</w:t>
      </w:r>
      <w:r w:rsidR="00F80635">
        <w:t>)</w:t>
      </w:r>
      <w:r>
        <w:t xml:space="preserve">, sur sa page </w:t>
      </w:r>
      <w:r w:rsidR="00F80635">
        <w:t>Facebook (</w:t>
      </w:r>
      <w:r w:rsidR="00E03DF9">
        <w:t xml:space="preserve">commune de </w:t>
      </w:r>
      <w:proofErr w:type="spellStart"/>
      <w:r w:rsidR="00E03DF9">
        <w:t>lincent</w:t>
      </w:r>
      <w:proofErr w:type="spellEnd"/>
      <w:r w:rsidR="00F80635">
        <w:t>)</w:t>
      </w:r>
      <w:r w:rsidR="00E03DF9">
        <w:t xml:space="preserve"> et </w:t>
      </w:r>
      <w:r w:rsidR="00F80635">
        <w:t xml:space="preserve">la page Facebook du </w:t>
      </w:r>
      <w:r w:rsidR="00E03DF9">
        <w:t xml:space="preserve">comité environnement local de </w:t>
      </w:r>
      <w:proofErr w:type="spellStart"/>
      <w:r w:rsidR="00E03DF9">
        <w:t>lincent</w:t>
      </w:r>
      <w:proofErr w:type="spellEnd"/>
      <w:r w:rsidR="00F80635">
        <w:t xml:space="preserve"> ainsi que dans </w:t>
      </w:r>
      <w:r>
        <w:t xml:space="preserve">le bulletin </w:t>
      </w:r>
      <w:r w:rsidR="00F80635">
        <w:t xml:space="preserve">communal </w:t>
      </w:r>
      <w:proofErr w:type="spellStart"/>
      <w:r w:rsidR="00F80635">
        <w:t>Pel</w:t>
      </w:r>
      <w:r w:rsidR="00E03DF9">
        <w:t>incour</w:t>
      </w:r>
      <w:proofErr w:type="spellEnd"/>
      <w:r w:rsidR="00E03DF9">
        <w:t>.</w:t>
      </w:r>
      <w:r>
        <w:t xml:space="preserve"> </w:t>
      </w:r>
    </w:p>
    <w:p w:rsidR="008B548F" w:rsidRDefault="00FE7805" w:rsidP="00FE7805">
      <w:r>
        <w:t xml:space="preserve"> </w:t>
      </w:r>
    </w:p>
    <w:p w:rsidR="00FE7805" w:rsidRDefault="00FE7805" w:rsidP="00F80635">
      <w:pPr>
        <w:pStyle w:val="Titre2"/>
      </w:pPr>
      <w:r>
        <w:t xml:space="preserve">ARTICLE 5 – DOTATIONS </w:t>
      </w:r>
    </w:p>
    <w:p w:rsidR="00FE7805" w:rsidRDefault="00FE7805" w:rsidP="00FE7805">
      <w:r>
        <w:t xml:space="preserve"> 5.1 : La </w:t>
      </w:r>
      <w:r w:rsidR="00E03DF9">
        <w:t>commune de Lincent</w:t>
      </w:r>
      <w:r>
        <w:t xml:space="preserve"> se réserve le droit de définir les lots attribués aux gagnants du concours. </w:t>
      </w:r>
    </w:p>
    <w:p w:rsidR="00FE7805" w:rsidRDefault="00FE7805" w:rsidP="00FE7805">
      <w:r>
        <w:t xml:space="preserve"> 5.2 : Le lot doit être accepté tel quel. Il ne peut donner lieu à aucune contestation ou réclamation d’aucune sorte, à aucun échange ou paiement en valeur, et ce pour quelque raison que ce soit. </w:t>
      </w:r>
    </w:p>
    <w:p w:rsidR="00FE7805" w:rsidRDefault="00FE7805" w:rsidP="00FE7805">
      <w:r>
        <w:t xml:space="preserve">  </w:t>
      </w:r>
    </w:p>
    <w:p w:rsidR="00FE7805" w:rsidRDefault="00FE7805" w:rsidP="00F80635">
      <w:pPr>
        <w:pStyle w:val="Titre2"/>
      </w:pPr>
      <w:r>
        <w:t xml:space="preserve">ARTICLE 6 - CESSION DES DROITS ET UTILISATION DES PHOTOS </w:t>
      </w:r>
    </w:p>
    <w:p w:rsidR="00FE7805" w:rsidRDefault="00FE7805" w:rsidP="00FE7805">
      <w:r>
        <w:t xml:space="preserve"> 6.1 : Les photographes participants autorisent </w:t>
      </w:r>
      <w:r w:rsidR="00F80635">
        <w:t>commune de Lincent</w:t>
      </w:r>
      <w:r>
        <w:t xml:space="preserve"> à reproduire, représenter, adapter et diffuser tout ou partie des photos soumises pour illustrer tout type de support (papier, électronique…) dans le cadre d’opérations de communication interne et/ou externe de la </w:t>
      </w:r>
      <w:r w:rsidR="00F80635">
        <w:t>commune de Lincent</w:t>
      </w:r>
      <w:r>
        <w:t xml:space="preserve">. Les photographies seront toujours utilisées avec la mention du nom de l’auteur, mais sans donner lieu à un versement de droit d’auteur. </w:t>
      </w:r>
    </w:p>
    <w:p w:rsidR="00FE7805" w:rsidRDefault="00FE7805" w:rsidP="00FE7805">
      <w:r>
        <w:t xml:space="preserve"> Cette autorisation est à titre gratuit et ne donnera lieu en conséquence à aucune rémunération quelle qu’elle soit. </w:t>
      </w:r>
    </w:p>
    <w:p w:rsidR="00FE7805" w:rsidRDefault="00FE7805" w:rsidP="00FE7805">
      <w:r>
        <w:t xml:space="preserve"> Cette autorisation d’exploitation est valable dès la réception de la photo et sans limitation de durée. Elle est valable pour le monde entier, compte tenu de la nature mondiale d’internet. </w:t>
      </w:r>
    </w:p>
    <w:p w:rsidR="00FE7805" w:rsidRDefault="00FE7805" w:rsidP="00FE7805">
      <w:r>
        <w:t xml:space="preserve">6.2 : Chaque participant garantit qu’il est titulaire des droits d’auteur des photographies envoyées, c’est-à-dire qu’il les a lui-même réalisées. </w:t>
      </w:r>
    </w:p>
    <w:p w:rsidR="00FE7805" w:rsidRDefault="00FE7805" w:rsidP="00FE7805">
      <w:r>
        <w:t xml:space="preserve"> 6.4 : Les auteurs des photographies acceptent, sans aucune réserve, les modalités selon lesquelles leurs photographies seront diffusées. La </w:t>
      </w:r>
      <w:r w:rsidR="00E03DF9">
        <w:t xml:space="preserve">Commune de Lincent </w:t>
      </w:r>
      <w:r>
        <w:t xml:space="preserve">s’engage à ne pas vendre ni tirer aucun profit de l’utilisation directe des photographies proposées par les participants. </w:t>
      </w:r>
    </w:p>
    <w:p w:rsidR="00FE7805" w:rsidRDefault="00FE7805" w:rsidP="00FE7805">
      <w:r>
        <w:t xml:space="preserve"> </w:t>
      </w:r>
    </w:p>
    <w:p w:rsidR="00FE7805" w:rsidRDefault="00FE7805" w:rsidP="00F80635">
      <w:pPr>
        <w:pStyle w:val="Titre2"/>
      </w:pPr>
      <w:r>
        <w:t xml:space="preserve">ARTICLE 7 – PROTECTION DES DONNEES A CARACTERE PERSONNEL </w:t>
      </w:r>
    </w:p>
    <w:p w:rsidR="00FE7805" w:rsidRDefault="00FE7805" w:rsidP="00FE7805">
      <w:r>
        <w:t xml:space="preserve"> En application </w:t>
      </w:r>
      <w:r w:rsidR="00F80635">
        <w:t xml:space="preserve">du </w:t>
      </w:r>
      <w:r w:rsidR="00F80635" w:rsidRPr="00F80635">
        <w:t>Règlement Général sur la Protection des Données</w:t>
      </w:r>
      <w:r>
        <w:t>, il est précisé que les données à caractère personnel recueillies dans le cadre du présent concours ne seront pas utilisées à des fins de prospection</w:t>
      </w:r>
      <w:bookmarkStart w:id="0" w:name="_GoBack"/>
      <w:bookmarkEnd w:id="0"/>
      <w:r>
        <w:t xml:space="preserve">. Les participants au concours bénéficient du droit d’obtenir communication de leurs données et d’en exiger, le cas échéant la rectification. </w:t>
      </w:r>
    </w:p>
    <w:p w:rsidR="008B548F" w:rsidRDefault="00FE7805" w:rsidP="00FE7805">
      <w:r>
        <w:t xml:space="preserve"> </w:t>
      </w:r>
    </w:p>
    <w:p w:rsidR="00FE7805" w:rsidRDefault="00FE7805" w:rsidP="00F80635">
      <w:pPr>
        <w:pStyle w:val="Titre2"/>
      </w:pPr>
      <w:r>
        <w:t xml:space="preserve">ARTICLE 8 – FORCE MAJEURE </w:t>
      </w:r>
    </w:p>
    <w:p w:rsidR="00FE7805" w:rsidRDefault="00FE7805" w:rsidP="00FE7805">
      <w:r>
        <w:t xml:space="preserve"> En cas de force majeure ou si les circonstances l’imposent, l’organisateur se réserve le droit de modifier le présent règlement, de reporter ou d’annuler le concours, y compris le jour de l’évènement. Il en informerait, le cas échéant les participants. Sa responsabilité ne saurait être engagée du fait de ces modifications. </w:t>
      </w:r>
    </w:p>
    <w:p w:rsidR="00FE7805" w:rsidRDefault="00FE7805" w:rsidP="00F80635">
      <w:pPr>
        <w:jc w:val="center"/>
      </w:pPr>
    </w:p>
    <w:p w:rsidR="006C1E9E" w:rsidRDefault="00FE7805" w:rsidP="00F80635">
      <w:pPr>
        <w:jc w:val="center"/>
      </w:pPr>
      <w:r w:rsidRPr="00F80635">
        <w:rPr>
          <w:rStyle w:val="Titre2Car"/>
        </w:rPr>
        <w:t>INFORMATIONS ET CONTACTS</w:t>
      </w:r>
      <w:r>
        <w:t xml:space="preserve"> </w:t>
      </w:r>
      <w:r w:rsidR="00F80635">
        <w:br/>
        <w:t>Commune de Lincent, rue des écoles  1 - 4287 Lincent</w:t>
      </w:r>
      <w:r w:rsidR="00F80635">
        <w:br/>
      </w:r>
      <w:r>
        <w:t xml:space="preserve">Tél. : </w:t>
      </w:r>
      <w:r w:rsidR="00F80635">
        <w:t>019/63.02.58</w:t>
      </w:r>
      <w:r>
        <w:t xml:space="preserve"> – Fax : </w:t>
      </w:r>
      <w:r w:rsidR="00F80635">
        <w:t>019/63.02.50</w:t>
      </w:r>
      <w:r>
        <w:t xml:space="preserve"> </w:t>
      </w:r>
      <w:r w:rsidR="00F80635">
        <w:br/>
        <w:t>environnement@lincent.be</w:t>
      </w:r>
      <w:r>
        <w:t xml:space="preserve"> – www.</w:t>
      </w:r>
      <w:r w:rsidR="00F80635">
        <w:t>lincent</w:t>
      </w:r>
      <w:r>
        <w:t>.</w:t>
      </w:r>
      <w:r w:rsidR="00F80635">
        <w:t>be</w:t>
      </w:r>
      <w:r>
        <w:t xml:space="preserve">  </w:t>
      </w:r>
      <w:r w:rsidR="00F80635">
        <w:br/>
      </w:r>
    </w:p>
    <w:sectPr w:rsidR="006C1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1217F"/>
    <w:multiLevelType w:val="hybridMultilevel"/>
    <w:tmpl w:val="6546AE7A"/>
    <w:lvl w:ilvl="0" w:tplc="48A0A6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E6015"/>
    <w:multiLevelType w:val="hybridMultilevel"/>
    <w:tmpl w:val="BFFEEDD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36938"/>
    <w:multiLevelType w:val="hybridMultilevel"/>
    <w:tmpl w:val="B07E402A"/>
    <w:lvl w:ilvl="0" w:tplc="48A0A6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D53BA"/>
    <w:multiLevelType w:val="hybridMultilevel"/>
    <w:tmpl w:val="9C82923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77E65"/>
    <w:multiLevelType w:val="hybridMultilevel"/>
    <w:tmpl w:val="822A1DD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D7DB8"/>
    <w:multiLevelType w:val="hybridMultilevel"/>
    <w:tmpl w:val="931C067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130C2"/>
    <w:multiLevelType w:val="hybridMultilevel"/>
    <w:tmpl w:val="9960684E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47A1D"/>
    <w:multiLevelType w:val="hybridMultilevel"/>
    <w:tmpl w:val="E47E6B9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305151"/>
    <w:multiLevelType w:val="hybridMultilevel"/>
    <w:tmpl w:val="B1E081BE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805"/>
    <w:rsid w:val="002F6882"/>
    <w:rsid w:val="00543460"/>
    <w:rsid w:val="006C1E9E"/>
    <w:rsid w:val="007F4C4F"/>
    <w:rsid w:val="008B548F"/>
    <w:rsid w:val="00E03DF9"/>
    <w:rsid w:val="00F80635"/>
    <w:rsid w:val="00FE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DE629"/>
  <w15:chartTrackingRefBased/>
  <w15:docId w15:val="{160C6972-CA4F-416B-B1A5-2FD1CC76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434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434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434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5434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543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1026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lefevre</dc:creator>
  <cp:keywords/>
  <dc:description/>
  <cp:lastModifiedBy>Environement</cp:lastModifiedBy>
  <cp:revision>4</cp:revision>
  <dcterms:created xsi:type="dcterms:W3CDTF">2019-05-07T06:31:00Z</dcterms:created>
  <dcterms:modified xsi:type="dcterms:W3CDTF">2019-05-07T07:36:00Z</dcterms:modified>
</cp:coreProperties>
</file>