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963" w:rsidRPr="00517EC4" w:rsidRDefault="00774963">
      <w:pPr>
        <w:rPr>
          <w:b/>
          <w:sz w:val="44"/>
          <w:szCs w:val="44"/>
          <w:u w:val="single"/>
        </w:rPr>
      </w:pPr>
      <w:r w:rsidRPr="00517EC4">
        <w:rPr>
          <w:b/>
          <w:sz w:val="44"/>
          <w:szCs w:val="44"/>
          <w:u w:val="single"/>
        </w:rPr>
        <w:t xml:space="preserve">Aide au remplissage du </w:t>
      </w:r>
    </w:p>
    <w:p w:rsidR="00212C63" w:rsidRPr="00517EC4" w:rsidRDefault="00774963">
      <w:pPr>
        <w:rPr>
          <w:b/>
          <w:sz w:val="44"/>
          <w:szCs w:val="44"/>
          <w:u w:val="single"/>
        </w:rPr>
      </w:pPr>
      <w:r w:rsidRPr="00517EC4">
        <w:rPr>
          <w:b/>
          <w:sz w:val="44"/>
          <w:szCs w:val="44"/>
          <w:u w:val="single"/>
        </w:rPr>
        <w:t>‘</w:t>
      </w:r>
      <w:proofErr w:type="gramStart"/>
      <w:r w:rsidRPr="00517EC4">
        <w:rPr>
          <w:b/>
          <w:sz w:val="44"/>
          <w:szCs w:val="44"/>
          <w:u w:val="single"/>
        </w:rPr>
        <w:t>formulaire</w:t>
      </w:r>
      <w:proofErr w:type="gramEnd"/>
      <w:r w:rsidRPr="00517EC4">
        <w:rPr>
          <w:b/>
          <w:sz w:val="44"/>
          <w:szCs w:val="44"/>
          <w:u w:val="single"/>
        </w:rPr>
        <w:t xml:space="preserve"> statistique des permis de bâtir’</w:t>
      </w:r>
    </w:p>
    <w:p w:rsidR="00774963" w:rsidRDefault="00774963">
      <w:pPr>
        <w:rPr>
          <w:b/>
          <w:sz w:val="32"/>
          <w:szCs w:val="32"/>
          <w:u w:val="single"/>
        </w:rPr>
      </w:pPr>
    </w:p>
    <w:p w:rsidR="00774963" w:rsidRPr="00517EC4" w:rsidRDefault="00774963">
      <w:pPr>
        <w:rPr>
          <w:b/>
          <w:i/>
          <w:sz w:val="36"/>
          <w:szCs w:val="36"/>
          <w:u w:val="single"/>
        </w:rPr>
      </w:pPr>
      <w:r w:rsidRPr="00517EC4">
        <w:rPr>
          <w:b/>
          <w:i/>
          <w:sz w:val="36"/>
          <w:szCs w:val="36"/>
          <w:u w:val="single"/>
        </w:rPr>
        <w:t>B. Transformation, extension ou reconstruction partielle</w:t>
      </w:r>
    </w:p>
    <w:p w:rsidR="00774963" w:rsidRDefault="00774963">
      <w:pPr>
        <w:rPr>
          <w:sz w:val="32"/>
          <w:szCs w:val="32"/>
          <w:u w:val="single"/>
        </w:rPr>
      </w:pPr>
    </w:p>
    <w:p w:rsidR="00774963" w:rsidRDefault="0077496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Colonne ‘Avant travaux’ :</w:t>
      </w:r>
    </w:p>
    <w:p w:rsidR="00774963" w:rsidRDefault="00774963">
      <w:pPr>
        <w:rPr>
          <w:sz w:val="32"/>
          <w:szCs w:val="32"/>
          <w:u w:val="single"/>
        </w:rPr>
      </w:pPr>
    </w:p>
    <w:p w:rsidR="00774963" w:rsidRPr="00517EC4" w:rsidRDefault="00774963">
      <w:pPr>
        <w:rPr>
          <w:b/>
          <w:color w:val="00B0F0"/>
          <w:sz w:val="32"/>
          <w:szCs w:val="32"/>
          <w:u w:val="single"/>
        </w:rPr>
      </w:pPr>
      <w:r w:rsidRPr="00517EC4">
        <w:rPr>
          <w:b/>
          <w:color w:val="00B0F0"/>
          <w:sz w:val="32"/>
          <w:szCs w:val="32"/>
          <w:u w:val="single"/>
        </w:rPr>
        <w:t>Ligne 4. Surface du bâtiment destinée :</w:t>
      </w:r>
    </w:p>
    <w:p w:rsidR="00774963" w:rsidRPr="00517EC4" w:rsidRDefault="00774963">
      <w:pPr>
        <w:rPr>
          <w:color w:val="00B0F0"/>
          <w:sz w:val="32"/>
          <w:szCs w:val="32"/>
          <w:u w:val="single"/>
        </w:rPr>
      </w:pPr>
      <w:r w:rsidRPr="00517EC4">
        <w:rPr>
          <w:color w:val="00B0F0"/>
          <w:sz w:val="32"/>
          <w:szCs w:val="32"/>
          <w:u w:val="single"/>
        </w:rPr>
        <w:t>À l’habitation</w:t>
      </w:r>
    </w:p>
    <w:bookmarkStart w:id="0" w:name="_MON_1525256275"/>
    <w:bookmarkEnd w:id="0"/>
    <w:p w:rsidR="00774963" w:rsidRDefault="0077496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object w:dxaOrig="8973" w:dyaOrig="4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2" type="#_x0000_t75" style="width:448.5pt;height:209.95pt" o:ole="">
            <v:imagedata r:id="rId5" o:title=""/>
          </v:shape>
          <o:OLEObject Type="Embed" ProgID="Excel.Sheet.12" ShapeID="_x0000_i1082" DrawAspect="Content" ObjectID="_1525258632" r:id="rId6"/>
        </w:object>
      </w:r>
    </w:p>
    <w:p w:rsidR="00774963" w:rsidRDefault="00774963">
      <w:pPr>
        <w:rPr>
          <w:sz w:val="32"/>
          <w:szCs w:val="32"/>
          <w:u w:val="single"/>
        </w:rPr>
      </w:pPr>
    </w:p>
    <w:p w:rsidR="00774963" w:rsidRPr="00517EC4" w:rsidRDefault="00774963" w:rsidP="00774963">
      <w:pPr>
        <w:rPr>
          <w:color w:val="00B0F0"/>
          <w:sz w:val="32"/>
          <w:szCs w:val="32"/>
          <w:u w:val="single"/>
        </w:rPr>
      </w:pPr>
      <w:r w:rsidRPr="00517EC4">
        <w:rPr>
          <w:color w:val="00B0F0"/>
          <w:sz w:val="32"/>
          <w:szCs w:val="32"/>
          <w:u w:val="single"/>
        </w:rPr>
        <w:t>Aux caves, greniers et annexes</w:t>
      </w:r>
    </w:p>
    <w:bookmarkStart w:id="1" w:name="_MON_1525256799"/>
    <w:bookmarkEnd w:id="1"/>
    <w:p w:rsidR="00774963" w:rsidRDefault="00774963" w:rsidP="0077496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object w:dxaOrig="8973" w:dyaOrig="2960">
          <v:shape id="_x0000_i1087" type="#_x0000_t75" style="width:448.5pt;height:148.35pt" o:ole="">
            <v:imagedata r:id="rId7" o:title=""/>
          </v:shape>
          <o:OLEObject Type="Embed" ProgID="Excel.Sheet.12" ShapeID="_x0000_i1087" DrawAspect="Content" ObjectID="_1525258633" r:id="rId8"/>
        </w:object>
      </w:r>
    </w:p>
    <w:p w:rsidR="00774963" w:rsidRPr="00517EC4" w:rsidRDefault="00774963" w:rsidP="00774963">
      <w:pPr>
        <w:rPr>
          <w:color w:val="00B0F0"/>
          <w:sz w:val="32"/>
          <w:szCs w:val="32"/>
          <w:u w:val="single"/>
        </w:rPr>
      </w:pPr>
      <w:r w:rsidRPr="00517EC4">
        <w:rPr>
          <w:color w:val="00B0F0"/>
          <w:sz w:val="32"/>
          <w:szCs w:val="32"/>
          <w:u w:val="single"/>
        </w:rPr>
        <w:lastRenderedPageBreak/>
        <w:t xml:space="preserve">À </w:t>
      </w:r>
      <w:r w:rsidRPr="00517EC4">
        <w:rPr>
          <w:color w:val="00B0F0"/>
          <w:sz w:val="32"/>
          <w:szCs w:val="32"/>
          <w:u w:val="single"/>
        </w:rPr>
        <w:t>un autre usage que l’habitation (y compris garages)</w:t>
      </w:r>
    </w:p>
    <w:bookmarkStart w:id="2" w:name="_MON_1525256926"/>
    <w:bookmarkEnd w:id="2"/>
    <w:p w:rsidR="00774963" w:rsidRDefault="007C7F3E" w:rsidP="00774963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object w:dxaOrig="8973" w:dyaOrig="3597">
          <v:shape id="_x0000_i1131" type="#_x0000_t75" style="width:448.5pt;height:179.55pt" o:ole="">
            <v:imagedata r:id="rId9" o:title=""/>
          </v:shape>
          <o:OLEObject Type="Embed" ProgID="Excel.Sheet.12" ShapeID="_x0000_i1131" DrawAspect="Content" ObjectID="_1525258634" r:id="rId10"/>
        </w:object>
      </w:r>
    </w:p>
    <w:p w:rsidR="00774963" w:rsidRDefault="00164040" w:rsidP="007C7F3E">
      <w:pPr>
        <w:jc w:val="both"/>
        <w:rPr>
          <w:sz w:val="32"/>
          <w:szCs w:val="32"/>
        </w:rPr>
      </w:pPr>
      <w:r>
        <w:rPr>
          <w:sz w:val="32"/>
          <w:szCs w:val="32"/>
        </w:rPr>
        <w:t>Encoder les réponses obtenues dans les cases en gras dans la colonne ‘a</w:t>
      </w:r>
      <w:r w:rsidR="004A56B5">
        <w:rPr>
          <w:sz w:val="32"/>
          <w:szCs w:val="32"/>
        </w:rPr>
        <w:t>v</w:t>
      </w:r>
      <w:bookmarkStart w:id="3" w:name="_GoBack"/>
      <w:bookmarkEnd w:id="3"/>
      <w:r>
        <w:rPr>
          <w:sz w:val="32"/>
          <w:szCs w:val="32"/>
        </w:rPr>
        <w:t>ant travaux’ du formulaire.</w:t>
      </w:r>
    </w:p>
    <w:p w:rsidR="00164040" w:rsidRPr="000713CD" w:rsidRDefault="000713CD" w:rsidP="000713CD">
      <w:pPr>
        <w:jc w:val="center"/>
        <w:rPr>
          <w:sz w:val="56"/>
          <w:szCs w:val="56"/>
        </w:rPr>
      </w:pPr>
      <w:r w:rsidRPr="000713CD">
        <w:rPr>
          <w:rFonts w:ascii="Arial" w:hAnsi="Arial"/>
          <w:sz w:val="56"/>
          <w:szCs w:val="56"/>
        </w:rPr>
        <w:fldChar w:fldCharType="begin"/>
      </w:r>
      <w:r w:rsidRPr="000713CD">
        <w:rPr>
          <w:rFonts w:ascii="Arial" w:hAnsi="Arial"/>
          <w:sz w:val="56"/>
          <w:szCs w:val="56"/>
        </w:rPr>
        <w:instrText>SYMBOL 155 \f "Wingdings"</w:instrText>
      </w:r>
      <w:r w:rsidRPr="000713CD">
        <w:rPr>
          <w:rFonts w:ascii="Arial" w:hAnsi="Arial"/>
          <w:sz w:val="56"/>
          <w:szCs w:val="56"/>
        </w:rPr>
        <w:fldChar w:fldCharType="end"/>
      </w:r>
      <w:r w:rsidRPr="000713CD">
        <w:rPr>
          <w:rFonts w:ascii="Arial" w:hAnsi="Arial"/>
          <w:sz w:val="56"/>
          <w:szCs w:val="56"/>
        </w:rPr>
        <w:t xml:space="preserve">    </w:t>
      </w:r>
      <w:r w:rsidRPr="000713CD">
        <w:rPr>
          <w:rFonts w:ascii="Arial" w:hAnsi="Arial"/>
          <w:sz w:val="56"/>
          <w:szCs w:val="56"/>
        </w:rPr>
        <w:fldChar w:fldCharType="begin"/>
      </w:r>
      <w:r w:rsidRPr="000713CD">
        <w:rPr>
          <w:rFonts w:ascii="Arial" w:hAnsi="Arial"/>
          <w:sz w:val="56"/>
          <w:szCs w:val="56"/>
        </w:rPr>
        <w:instrText>SYMBOL 154 \f "Wingdings"</w:instrText>
      </w:r>
      <w:r w:rsidRPr="000713CD">
        <w:rPr>
          <w:rFonts w:ascii="Arial" w:hAnsi="Arial"/>
          <w:sz w:val="56"/>
          <w:szCs w:val="56"/>
        </w:rPr>
        <w:fldChar w:fldCharType="end"/>
      </w:r>
    </w:p>
    <w:p w:rsidR="00164040" w:rsidRDefault="00164040" w:rsidP="007C7F3E">
      <w:pPr>
        <w:jc w:val="both"/>
        <w:rPr>
          <w:sz w:val="32"/>
          <w:szCs w:val="32"/>
        </w:rPr>
      </w:pPr>
      <w:r>
        <w:rPr>
          <w:sz w:val="32"/>
          <w:szCs w:val="32"/>
        </w:rPr>
        <w:t>Faire l</w:t>
      </w:r>
      <w:r w:rsidR="000713CD">
        <w:rPr>
          <w:sz w:val="32"/>
          <w:szCs w:val="32"/>
        </w:rPr>
        <w:t>e</w:t>
      </w:r>
      <w:r>
        <w:rPr>
          <w:sz w:val="32"/>
          <w:szCs w:val="32"/>
        </w:rPr>
        <w:t xml:space="preserve"> même </w:t>
      </w:r>
      <w:r w:rsidR="000713CD">
        <w:rPr>
          <w:sz w:val="32"/>
          <w:szCs w:val="32"/>
        </w:rPr>
        <w:t>calcul de superficie pour les travaux projetés.</w:t>
      </w:r>
    </w:p>
    <w:p w:rsidR="00164040" w:rsidRDefault="000713CD" w:rsidP="007C7F3E">
      <w:pPr>
        <w:jc w:val="both"/>
        <w:rPr>
          <w:sz w:val="32"/>
          <w:szCs w:val="32"/>
        </w:rPr>
      </w:pPr>
      <w:r>
        <w:rPr>
          <w:sz w:val="32"/>
          <w:szCs w:val="32"/>
        </w:rPr>
        <w:t>Ensuite, d</w:t>
      </w:r>
      <w:r w:rsidR="00164040">
        <w:rPr>
          <w:sz w:val="32"/>
          <w:szCs w:val="32"/>
        </w:rPr>
        <w:t>ans la colonne ‘après les travaux’, encoder les même valeurs que celles calculées dans les 3 tableaux ci-dessus en y ayant</w:t>
      </w:r>
      <w:r w:rsidR="007C7F3E">
        <w:rPr>
          <w:sz w:val="32"/>
          <w:szCs w:val="32"/>
        </w:rPr>
        <w:t>, au préalable,</w:t>
      </w:r>
      <w:r w:rsidR="00164040">
        <w:rPr>
          <w:sz w:val="32"/>
          <w:szCs w:val="32"/>
        </w:rPr>
        <w:t xml:space="preserve"> ajouté ou soustrait les superficies des pièces transformées et/ou supplémentaires. </w:t>
      </w:r>
    </w:p>
    <w:p w:rsidR="007C7F3E" w:rsidRDefault="007C7F3E" w:rsidP="007C7F3E">
      <w:pPr>
        <w:jc w:val="both"/>
        <w:rPr>
          <w:sz w:val="32"/>
          <w:szCs w:val="32"/>
        </w:rPr>
      </w:pPr>
    </w:p>
    <w:p w:rsidR="007C7F3E" w:rsidRDefault="007C7F3E" w:rsidP="007C7F3E">
      <w:pPr>
        <w:jc w:val="both"/>
        <w:rPr>
          <w:sz w:val="32"/>
          <w:szCs w:val="32"/>
        </w:rPr>
      </w:pPr>
      <w:r>
        <w:rPr>
          <w:sz w:val="32"/>
          <w:szCs w:val="32"/>
        </w:rPr>
        <w:t>Par exemple, une pièce à un autre usage que l’habitation (19 m²) transformée en salon sera complétée comme suit dans le tableau :</w:t>
      </w:r>
    </w:p>
    <w:p w:rsidR="007C7F3E" w:rsidRDefault="007C7F3E">
      <w:pPr>
        <w:rPr>
          <w:sz w:val="32"/>
          <w:szCs w:val="32"/>
        </w:rPr>
      </w:pPr>
    </w:p>
    <w:bookmarkStart w:id="4" w:name="_MON_1525257755"/>
    <w:bookmarkEnd w:id="4"/>
    <w:p w:rsidR="007C7F3E" w:rsidRDefault="00517EC4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object w:dxaOrig="9600" w:dyaOrig="2526">
          <v:shape id="_x0000_i1134" type="#_x0000_t75" style="width:479.7pt;height:126.65pt" o:ole="">
            <v:imagedata r:id="rId11" o:title=""/>
          </v:shape>
          <o:OLEObject Type="Embed" ProgID="Excel.Sheet.12" ShapeID="_x0000_i1134" DrawAspect="Content" ObjectID="_1525258635" r:id="rId12"/>
        </w:object>
      </w:r>
    </w:p>
    <w:p w:rsidR="00517EC4" w:rsidRPr="00B425D1" w:rsidRDefault="00517EC4" w:rsidP="00517EC4">
      <w:pPr>
        <w:jc w:val="center"/>
        <w:rPr>
          <w:sz w:val="32"/>
          <w:szCs w:val="32"/>
        </w:rPr>
      </w:pPr>
      <w:r>
        <w:rPr>
          <w:sz w:val="32"/>
          <w:szCs w:val="32"/>
        </w:rPr>
        <w:t>==========================================</w:t>
      </w:r>
    </w:p>
    <w:sectPr w:rsidR="00517EC4" w:rsidRPr="00B425D1" w:rsidSect="0077496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63"/>
    <w:rsid w:val="000713CD"/>
    <w:rsid w:val="00164040"/>
    <w:rsid w:val="00212C63"/>
    <w:rsid w:val="004A56B5"/>
    <w:rsid w:val="00517EC4"/>
    <w:rsid w:val="00774963"/>
    <w:rsid w:val="007C7F3E"/>
    <w:rsid w:val="00B425D1"/>
    <w:rsid w:val="00DD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13D48-166A-43EE-A2BD-0BEF67D1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4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A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56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4.xls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Microsoft_Excel_Worksheet1.xls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Excel_Worksheet3.xls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E63BA-ADB7-49F7-9939-BEF91E6BD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</dc:creator>
  <cp:keywords/>
  <dc:description/>
  <cp:lastModifiedBy>Helene</cp:lastModifiedBy>
  <cp:revision>5</cp:revision>
  <cp:lastPrinted>2016-05-20T12:10:00Z</cp:lastPrinted>
  <dcterms:created xsi:type="dcterms:W3CDTF">2016-05-20T11:24:00Z</dcterms:created>
  <dcterms:modified xsi:type="dcterms:W3CDTF">2016-05-20T12:10:00Z</dcterms:modified>
</cp:coreProperties>
</file>